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F80DD4">
      <w:pPr>
        <w:adjustRightInd w:val="0"/>
        <w:snapToGrid w:val="0"/>
        <w:spacing w:line="560" w:lineRule="exact"/>
        <w:jc w:val="left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附件2</w:t>
      </w:r>
    </w:p>
    <w:p w14:paraId="623E56FF">
      <w:pPr>
        <w:adjustRightInd w:val="0"/>
        <w:snapToGrid w:val="0"/>
        <w:spacing w:line="560" w:lineRule="exact"/>
        <w:jc w:val="center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D5162D8"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参选机构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比选办法</w:t>
      </w:r>
    </w:p>
    <w:p w14:paraId="773667C1">
      <w:pPr>
        <w:adjustRightInd w:val="0"/>
        <w:snapToGrid w:val="0"/>
        <w:spacing w:line="560" w:lineRule="exact"/>
        <w:ind w:firstLine="600" w:firstLineChars="200"/>
        <w:rPr>
          <w:rFonts w:ascii="黑体"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7BC90383">
      <w:pPr>
        <w:adjustRightInd w:val="0"/>
        <w:snapToGrid w:val="0"/>
        <w:spacing w:line="560" w:lineRule="exact"/>
        <w:ind w:firstLine="640" w:firstLineChars="200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一、评选程序</w:t>
      </w:r>
    </w:p>
    <w:p w14:paraId="3D6888A8"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符合性评审——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综合评分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比选——确定中选机构</w:t>
      </w:r>
    </w:p>
    <w:p w14:paraId="751BF990">
      <w:pPr>
        <w:adjustRightInd w:val="0"/>
        <w:snapToGrid w:val="0"/>
        <w:spacing w:line="560" w:lineRule="exact"/>
        <w:ind w:firstLine="640" w:firstLineChars="200"/>
        <w:rPr>
          <w:rFonts w:asci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二、评选标准</w:t>
      </w:r>
    </w:p>
    <w:p w14:paraId="1AFBB323">
      <w:pPr>
        <w:adjustRightInd w:val="0"/>
        <w:snapToGrid w:val="0"/>
        <w:spacing w:line="560" w:lineRule="exact"/>
        <w:ind w:firstLine="643" w:firstLineChars="200"/>
        <w:rPr>
          <w:rFonts w:hint="eastAsia" w:ascii="方正楷体_GB2312" w:hAnsi="方正楷体_GB2312" w:eastAsia="方正楷体_GB2312" w:cs="方正楷体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楷体_GB2312" w:hAnsi="方正楷体_GB2312" w:eastAsia="方正楷体_GB2312" w:cs="方正楷体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（一）符合性评审标准</w:t>
      </w:r>
    </w:p>
    <w:p w14:paraId="6933C31D"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比选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参选机构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必须响应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比选文件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中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关于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审计质量要求、服务价格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完成期限的要求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；</w:t>
      </w:r>
    </w:p>
    <w:p w14:paraId="4508576F">
      <w:pPr>
        <w:adjustRightInd w:val="0"/>
        <w:snapToGrid w:val="0"/>
        <w:spacing w:line="560" w:lineRule="exact"/>
        <w:ind w:firstLine="608" w:firstLineChars="200"/>
        <w:rPr>
          <w:rFonts w:ascii="仿宋_GB2312" w:eastAsia="仿宋_GB2312"/>
          <w:color w:val="000000" w:themeColor="text1"/>
          <w:spacing w:val="-8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pacing w:val="-8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eastAsia="仿宋_GB2312"/>
          <w:color w:val="000000" w:themeColor="text1"/>
          <w:spacing w:val="-8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eastAsia="仿宋_GB2312"/>
          <w:color w:val="000000" w:themeColor="text1"/>
          <w:spacing w:val="-8"/>
          <w:sz w:val="32"/>
          <w:szCs w:val="32"/>
          <w14:textFill>
            <w14:solidFill>
              <w14:schemeClr w14:val="tx1"/>
            </w14:solidFill>
          </w14:textFill>
        </w:rPr>
        <w:t>比选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参选机构</w:t>
      </w:r>
      <w:r>
        <w:rPr>
          <w:rFonts w:hint="eastAsia" w:ascii="仿宋_GB2312" w:eastAsia="仿宋_GB2312"/>
          <w:color w:val="000000" w:themeColor="text1"/>
          <w:spacing w:val="-8"/>
          <w:sz w:val="32"/>
          <w:szCs w:val="32"/>
          <w14:textFill>
            <w14:solidFill>
              <w14:schemeClr w14:val="tx1"/>
            </w14:solidFill>
          </w14:textFill>
        </w:rPr>
        <w:t>必须具备该事项比选要求的资质条件；</w:t>
      </w:r>
    </w:p>
    <w:p w14:paraId="024D0CC8">
      <w:pPr>
        <w:adjustRightInd w:val="0"/>
        <w:snapToGrid w:val="0"/>
        <w:spacing w:line="560" w:lineRule="exact"/>
        <w:ind w:firstLine="640" w:firstLineChars="200"/>
        <w:rPr>
          <w:rFonts w:ascii="仿宋_GB2312" w:hAnsi="宋体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比选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参选机构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必须按比选文件要求向比选人提供企业资质</w:t>
      </w:r>
      <w:r>
        <w:rPr>
          <w:rFonts w:hint="eastAsia" w:ascii="仿宋_GB2312" w:hAnsi="宋体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证书（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营业执照、资质证书）</w:t>
      </w:r>
      <w:r>
        <w:rPr>
          <w:rFonts w:hint="eastAsia" w:ascii="仿宋_GB2312" w:hAnsi="宋体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复印件，法定代表人身份证明书、法定代表人授权书、比选报价书；</w:t>
      </w:r>
    </w:p>
    <w:p w14:paraId="4BA6B402"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eastAsia="仿宋_GB2312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只有通过符合性评审后的比选邀请</w:t>
      </w:r>
      <w:r>
        <w:rPr>
          <w:rFonts w:hint="eastAsia" w:ascii="仿宋_GB2312" w:eastAsia="仿宋_GB2312"/>
          <w:color w:val="000000" w:themeColor="text1"/>
          <w:spacing w:val="-8"/>
          <w:sz w:val="32"/>
          <w:szCs w:val="32"/>
          <w14:textFill>
            <w14:solidFill>
              <w14:schemeClr w14:val="tx1"/>
            </w14:solidFill>
          </w14:textFill>
        </w:rPr>
        <w:t>机构</w:t>
      </w:r>
      <w:r>
        <w:rPr>
          <w:rFonts w:hint="eastAsia" w:ascii="仿宋_GB2312" w:eastAsia="仿宋_GB2312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方能进入下一程序。</w:t>
      </w:r>
    </w:p>
    <w:p w14:paraId="3F86617E">
      <w:pPr>
        <w:adjustRightInd w:val="0"/>
        <w:snapToGrid w:val="0"/>
        <w:spacing w:line="560" w:lineRule="exact"/>
        <w:ind w:firstLine="632" w:firstLineChars="200"/>
        <w:rPr>
          <w:rFonts w:ascii="仿宋_GB2312" w:eastAsia="仿宋_GB2312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eastAsia="仿宋_GB2312"/>
          <w:color w:val="000000" w:themeColor="text1"/>
          <w:spacing w:val="-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比选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参选机构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必须对审计项目涉及的委托单位的业务、客户、财务会计信息以及相关商业信息严格保密。</w:t>
      </w:r>
    </w:p>
    <w:p w14:paraId="4E049530">
      <w:pPr>
        <w:adjustRightInd w:val="0"/>
        <w:snapToGrid w:val="0"/>
        <w:spacing w:line="560" w:lineRule="exact"/>
        <w:ind w:firstLine="643" w:firstLineChars="200"/>
        <w:rPr>
          <w:rFonts w:hint="eastAsia" w:ascii="方正楷体_GB2312" w:hAnsi="方正楷体_GB2312" w:eastAsia="方正楷体_GB2312" w:cs="方正楷体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楷体_GB2312" w:hAnsi="方正楷体_GB2312" w:eastAsia="方正楷体_GB2312" w:cs="方正楷体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（二）报价比选</w:t>
      </w:r>
    </w:p>
    <w:p w14:paraId="1705626A"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由公司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评选领导小组在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纪检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监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察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人员监督下，逐一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确认通过符合性评审的比选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机构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的资质、项目组审计人员配置、执业信誉及职业道德、执业质量、从业经验、服务费用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，承诺完成期限等因素综合评价，最后通过综合比选分数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高低进行排名。</w:t>
      </w:r>
    </w:p>
    <w:p w14:paraId="362C1A18">
      <w:pPr>
        <w:adjustRightInd w:val="0"/>
        <w:snapToGrid w:val="0"/>
        <w:spacing w:line="560" w:lineRule="exact"/>
        <w:ind w:firstLine="643" w:firstLineChars="200"/>
        <w:rPr>
          <w:rFonts w:hint="eastAsia" w:ascii="方正楷体_GB2312" w:hAnsi="方正楷体_GB2312" w:eastAsia="方正楷体_GB2312" w:cs="方正楷体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楷体_GB2312" w:hAnsi="方正楷体_GB2312" w:eastAsia="方正楷体_GB2312" w:cs="方正楷体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（三）确定中选机构</w:t>
      </w:r>
      <w:bookmarkStart w:id="0" w:name="_GoBack"/>
      <w:bookmarkEnd w:id="0"/>
    </w:p>
    <w:p w14:paraId="2B64B9F3"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对通过符合性评审的比选申请机构，在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不超过比选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机构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公布的最高限价基础上，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由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评选小组确认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综合评价分数最高的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中选机构。</w:t>
      </w:r>
    </w:p>
    <w:p w14:paraId="4D85995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643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开标、评标时间和方法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方正楷体_GB2312" w:hAnsi="方正楷体_GB2312" w:eastAsia="方正楷体_GB2312" w:cs="方正楷体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   （一）开标、评标时间</w:t>
      </w:r>
    </w:p>
    <w:p w14:paraId="5D0248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日15：00。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方正楷体_GB2312" w:hAnsi="方正楷体_GB2312" w:eastAsia="方正楷体_GB2312" w:cs="方正楷体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   （二）评标方法</w:t>
      </w:r>
    </w:p>
    <w:p w14:paraId="202B5E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综合评价法。由公司评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选领导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小组根据申报材料及申报办法进行评标，得分最高的机构为公司审计服务中标单位。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方正楷体_GB2312" w:hAnsi="方正楷体_GB2312" w:eastAsia="方正楷体_GB2312" w:cs="方正楷体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   （三）中标信息公布</w:t>
      </w:r>
    </w:p>
    <w:p w14:paraId="6A1559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 w:firstLine="640" w:firstLineChars="200"/>
        <w:jc w:val="left"/>
        <w:textAlignment w:val="auto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在公司网站公开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中标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信息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139EB94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right="0" w:firstLine="560" w:firstLineChars="200"/>
        <w:textAlignment w:val="auto"/>
      </w:pPr>
    </w:p>
    <w:p w14:paraId="1DF45AAF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24AC216A"/>
    <w:p w14:paraId="72843F90"/>
    <w:sectPr>
      <w:pgSz w:w="11906" w:h="16838"/>
      <w:pgMar w:top="1418" w:right="1588" w:bottom="1418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D1290D8-6DAD-46E4-8CF0-6828D962481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458B4481-DBBC-449A-8181-1EA4FD47B4B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F47E473B-5791-40F9-B3EC-4C6CB297D9D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51C2C1C4-F517-4AF1-9BF1-B7E0211BE20B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5AB8A605-A51D-4928-82A9-8E3328D21246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7FE21A6A-8017-404D-A949-DA7CED8B088F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C32A63"/>
    <w:multiLevelType w:val="singleLevel"/>
    <w:tmpl w:val="1EC32A63"/>
    <w:lvl w:ilvl="0" w:tentative="0">
      <w:start w:val="3"/>
      <w:numFmt w:val="chineseCounting"/>
      <w:suff w:val="nothing"/>
      <w:lvlText w:val="%1、"/>
      <w:lvlJc w:val="left"/>
      <w:rPr>
        <w:rFonts w:hint="eastAsia" w:ascii="黑体" w:hAnsi="黑体" w:eastAsia="黑体" w:cs="黑体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zYWY3NDNhMTZlOGEyOTNjZDI4MzA4YjRhMzA0MWYifQ=="/>
  </w:docVars>
  <w:rsids>
    <w:rsidRoot w:val="609B16E3"/>
    <w:rsid w:val="00246FD4"/>
    <w:rsid w:val="002570FF"/>
    <w:rsid w:val="004E579A"/>
    <w:rsid w:val="00751180"/>
    <w:rsid w:val="00CC5782"/>
    <w:rsid w:val="00D300BC"/>
    <w:rsid w:val="00ED250F"/>
    <w:rsid w:val="08B50B44"/>
    <w:rsid w:val="0BFD0990"/>
    <w:rsid w:val="151A411A"/>
    <w:rsid w:val="1C3F7B78"/>
    <w:rsid w:val="291D2838"/>
    <w:rsid w:val="40C65A8D"/>
    <w:rsid w:val="42B90942"/>
    <w:rsid w:val="460D31E7"/>
    <w:rsid w:val="609B16E3"/>
    <w:rsid w:val="79700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28"/>
      <w:szCs w:val="20"/>
    </w:rPr>
  </w:style>
  <w:style w:type="paragraph" w:styleId="3">
    <w:name w:val="Body Text First Indent"/>
    <w:basedOn w:val="2"/>
    <w:qFormat/>
    <w:uiPriority w:val="0"/>
    <w:pPr>
      <w:ind w:firstLine="420" w:firstLineChars="100"/>
    </w:pPr>
  </w:style>
  <w:style w:type="character" w:styleId="6">
    <w:name w:val="Strong"/>
    <w:basedOn w:val="5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550</Words>
  <Characters>561</Characters>
  <Lines>4</Lines>
  <Paragraphs>1</Paragraphs>
  <TotalTime>10</TotalTime>
  <ScaleCrop>false</ScaleCrop>
  <LinksUpToDate>false</LinksUpToDate>
  <CharactersWithSpaces>570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2022-12-27T08:38:00Z</dcterms:created>
  <dc:creator>天涯孤旅</dc:creator>
  <cp:lastModifiedBy>吴坤欣</cp:lastModifiedBy>
  <dcterms:modified xsi:type="dcterms:W3CDTF">2026-04-30T04:48:32Z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3A39227165694611B18032E93BD243D5_13</vt:lpwstr>
  </property>
  <property fmtid="{D5CDD505-2E9C-101B-9397-08002B2CF9AE}" pid="4" name="KSOTemplateDocerSaveRecord">
    <vt:lpwstr>eyJoZGlkIjoiMTYxZjc2NDEzYjllMzQ4NjQ0ZTY0MTk2ZWNkMDQ0MGIiLCJ1c2VySWQiOiIxNTI0MTI1MDg4In0=</vt:lpwstr>
  </property>
</Properties>
</file>