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被邀请机构比选办法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一、评选程序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符合性评审——报价比选——确定中选机构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二、评选标准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（一）符合性评审标准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1、比选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机构必须响应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比选文件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审计质量要求、服务价格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完成期限的要求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adjustRightInd w:val="0"/>
        <w:snapToGrid w:val="0"/>
        <w:spacing w:line="560" w:lineRule="exact"/>
        <w:ind w:firstLine="608" w:firstLineChars="200"/>
        <w:rPr>
          <w:rFonts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2、比选被邀请机构必须具备该事项比选邀请函要求的资质条件；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3、比选被邀请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必须按比选文件要求向比选人提供企业资质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证书（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营业执照、资质证书）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复印件，法定代表人身份证明书、法定代表人授权书、比选报价书；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只有通过符合性评审后的比选邀请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方能进入下一程序。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比选被邀请</w:t>
      </w:r>
      <w:r>
        <w:rPr>
          <w:rFonts w:hint="eastAsia" w:asci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必须对审计项目涉及的委托单位的业务、客户、财务会计信息以及相关商业信息严格保密。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（二）报价比选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由公司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评选领导小组在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察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人员监督下，逐一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确认通过符合性评审的比选被邀请人的资质、项目组审计人员配置、执业信誉及职业道德、执业质量、从业经验、服务费用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，承诺完成期限等因素综合评价，最后通过综合比选分数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高低进行排名。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（三）确定中选机构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对通过符合性评审的比选申请机构，在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不超过比选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公布的最高限价基础上，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评选小组确认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综合评价分数最高的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中选机构。</w:t>
      </w:r>
    </w:p>
    <w:p>
      <w:pPr>
        <w:adjustRightInd w:val="0"/>
        <w:snapToGrid w:val="0"/>
        <w:spacing w:line="560" w:lineRule="exact"/>
        <w:ind w:right="600" w:firstLine="643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开标、评标时间和方法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（一）开标、评标时间：202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日15：00。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（二）评标方法：综合评价法。由公司评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小组根据申报材料及申报办法进行评标，得分最高的机构为公司审计服务中标单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（三）中标信息公布：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在公司网站公开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280"/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Y3NDNhMTZlOGEyOTNjZDI4MzA4YjRhMzA0MWYifQ=="/>
  </w:docVars>
  <w:rsids>
    <w:rsidRoot w:val="609B16E3"/>
    <w:rsid w:val="00246FD4"/>
    <w:rsid w:val="002570FF"/>
    <w:rsid w:val="004E579A"/>
    <w:rsid w:val="00751180"/>
    <w:rsid w:val="00CC5782"/>
    <w:rsid w:val="00D300BC"/>
    <w:rsid w:val="00ED250F"/>
    <w:rsid w:val="08B50B44"/>
    <w:rsid w:val="1C3F7B78"/>
    <w:rsid w:val="51DD1EDB"/>
    <w:rsid w:val="609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8</TotalTime>
  <ScaleCrop>false</ScaleCrop>
  <LinksUpToDate>false</LinksUpToDate>
  <CharactersWithSpaces>605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2022-12-27T08:38:00Z</dcterms:created>
  <dc:creator>天涯孤旅</dc:creator>
  <cp:lastModifiedBy>李秀芬</cp:lastModifiedBy>
  <dcterms:modified xsi:type="dcterms:W3CDTF">2024-01-02T11:35:41Z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B7980B9615F84F89BBE4F0A53F4E098A_13</vt:lpwstr>
  </property>
</Properties>
</file>